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7BFB" w14:textId="77777777" w:rsidR="002C2255" w:rsidRDefault="00000000" w:rsidP="0091068C">
      <w:pPr>
        <w:pStyle w:val="10"/>
        <w:keepNext/>
        <w:keepLines/>
        <w:shd w:val="clear" w:color="auto" w:fill="auto"/>
      </w:pPr>
      <w:bookmarkStart w:id="0" w:name="bookmark0"/>
      <w:r>
        <w:t>Caiet de Sarcini</w:t>
      </w:r>
      <w:bookmarkEnd w:id="0"/>
    </w:p>
    <w:p w14:paraId="08F71AB6" w14:textId="77777777" w:rsidR="002C2255" w:rsidRDefault="00000000" w:rsidP="0091068C">
      <w:pPr>
        <w:pStyle w:val="20"/>
        <w:numPr>
          <w:ilvl w:val="0"/>
          <w:numId w:val="1"/>
        </w:numPr>
        <w:shd w:val="clear" w:color="auto" w:fill="auto"/>
        <w:tabs>
          <w:tab w:val="left" w:pos="822"/>
        </w:tabs>
        <w:ind w:left="360" w:hanging="360"/>
        <w:jc w:val="center"/>
      </w:pPr>
      <w:r>
        <w:t>Obiectul achiziţiei: Reactivi pentru stabilizarea nămolului brut deshidratat la centrifugi la Staţia de epurare a apelor uzate din mun. Chişinău.</w:t>
      </w:r>
    </w:p>
    <w:p w14:paraId="3E6E44EE" w14:textId="77777777" w:rsidR="0091068C" w:rsidRDefault="0091068C" w:rsidP="0091068C">
      <w:pPr>
        <w:pStyle w:val="20"/>
        <w:shd w:val="clear" w:color="auto" w:fill="auto"/>
        <w:tabs>
          <w:tab w:val="left" w:pos="822"/>
        </w:tabs>
        <w:ind w:left="360" w:firstLine="0"/>
      </w:pPr>
    </w:p>
    <w:tbl>
      <w:tblPr>
        <w:tblOverlap w:val="never"/>
        <w:tblW w:w="10181" w:type="dxa"/>
        <w:tblInd w:w="10" w:type="dxa"/>
        <w:tblLayout w:type="fixed"/>
        <w:tblCellMar>
          <w:left w:w="10" w:type="dxa"/>
          <w:right w:w="10" w:type="dxa"/>
        </w:tblCellMar>
        <w:tblLook w:val="0000" w:firstRow="0" w:lastRow="0" w:firstColumn="0" w:lastColumn="0" w:noHBand="0" w:noVBand="0"/>
      </w:tblPr>
      <w:tblGrid>
        <w:gridCol w:w="542"/>
        <w:gridCol w:w="1469"/>
        <w:gridCol w:w="2936"/>
        <w:gridCol w:w="1134"/>
        <w:gridCol w:w="1417"/>
        <w:gridCol w:w="2683"/>
      </w:tblGrid>
      <w:tr w:rsidR="0091068C" w14:paraId="06A59AB3" w14:textId="77777777" w:rsidTr="0091068C">
        <w:trPr>
          <w:trHeight w:val="1531"/>
        </w:trPr>
        <w:tc>
          <w:tcPr>
            <w:tcW w:w="542" w:type="dxa"/>
            <w:tcBorders>
              <w:top w:val="single" w:sz="4" w:space="0" w:color="auto"/>
              <w:left w:val="single" w:sz="4" w:space="0" w:color="auto"/>
              <w:bottom w:val="single" w:sz="4" w:space="0" w:color="auto"/>
            </w:tcBorders>
            <w:shd w:val="clear" w:color="auto" w:fill="FFFFFF"/>
            <w:vAlign w:val="center"/>
          </w:tcPr>
          <w:p w14:paraId="0AC87962" w14:textId="77777777" w:rsidR="0091068C" w:rsidRPr="0091068C" w:rsidRDefault="0091068C" w:rsidP="0091068C">
            <w:pPr>
              <w:jc w:val="center"/>
              <w:rPr>
                <w:rFonts w:ascii="Times New Roman" w:hAnsi="Times New Roman" w:cs="Times New Roman"/>
              </w:rPr>
            </w:pPr>
            <w:r w:rsidRPr="0091068C">
              <w:rPr>
                <w:rFonts w:ascii="Times New Roman" w:hAnsi="Times New Roman" w:cs="Times New Roman"/>
              </w:rPr>
              <w:t>Nr.</w:t>
            </w:r>
          </w:p>
          <w:p w14:paraId="47E56018" w14:textId="77777777" w:rsidR="0091068C" w:rsidRPr="0091068C" w:rsidRDefault="0091068C" w:rsidP="0091068C">
            <w:pPr>
              <w:jc w:val="center"/>
              <w:rPr>
                <w:rFonts w:ascii="Times New Roman" w:hAnsi="Times New Roman" w:cs="Times New Roman"/>
              </w:rPr>
            </w:pPr>
            <w:r w:rsidRPr="0091068C">
              <w:rPr>
                <w:rFonts w:ascii="Times New Roman" w:hAnsi="Times New Roman" w:cs="Times New Roman"/>
              </w:rPr>
              <w:t>d/o</w:t>
            </w:r>
          </w:p>
        </w:tc>
        <w:tc>
          <w:tcPr>
            <w:tcW w:w="1469" w:type="dxa"/>
            <w:tcBorders>
              <w:top w:val="single" w:sz="4" w:space="0" w:color="auto"/>
              <w:left w:val="single" w:sz="4" w:space="0" w:color="auto"/>
              <w:bottom w:val="single" w:sz="4" w:space="0" w:color="auto"/>
            </w:tcBorders>
            <w:shd w:val="clear" w:color="auto" w:fill="FFFFFF"/>
            <w:vAlign w:val="center"/>
          </w:tcPr>
          <w:p w14:paraId="45A45B19" w14:textId="77777777" w:rsidR="0091068C" w:rsidRPr="0091068C" w:rsidRDefault="0091068C" w:rsidP="0091068C">
            <w:pPr>
              <w:jc w:val="center"/>
              <w:rPr>
                <w:rFonts w:ascii="Times New Roman" w:hAnsi="Times New Roman" w:cs="Times New Roman"/>
              </w:rPr>
            </w:pPr>
            <w:r w:rsidRPr="0091068C">
              <w:rPr>
                <w:rFonts w:ascii="Times New Roman" w:hAnsi="Times New Roman" w:cs="Times New Roman"/>
              </w:rPr>
              <w:t>Cod CPV</w:t>
            </w:r>
          </w:p>
        </w:tc>
        <w:tc>
          <w:tcPr>
            <w:tcW w:w="2936" w:type="dxa"/>
            <w:tcBorders>
              <w:top w:val="single" w:sz="4" w:space="0" w:color="auto"/>
              <w:left w:val="single" w:sz="4" w:space="0" w:color="auto"/>
              <w:bottom w:val="single" w:sz="4" w:space="0" w:color="auto"/>
            </w:tcBorders>
            <w:shd w:val="clear" w:color="auto" w:fill="FFFFFF"/>
            <w:vAlign w:val="center"/>
          </w:tcPr>
          <w:p w14:paraId="4D47BAE1" w14:textId="77777777" w:rsidR="0091068C" w:rsidRPr="0091068C" w:rsidRDefault="0091068C" w:rsidP="0091068C">
            <w:pPr>
              <w:jc w:val="center"/>
              <w:rPr>
                <w:rFonts w:ascii="Times New Roman" w:hAnsi="Times New Roman" w:cs="Times New Roman"/>
              </w:rPr>
            </w:pPr>
            <w:r w:rsidRPr="0091068C">
              <w:rPr>
                <w:rFonts w:ascii="Times New Roman" w:hAnsi="Times New Roman" w:cs="Times New Roman"/>
              </w:rPr>
              <w:t>Denumirea bunurilor/serviciilor/ lucrărilor solicitate</w:t>
            </w:r>
          </w:p>
        </w:tc>
        <w:tc>
          <w:tcPr>
            <w:tcW w:w="1134" w:type="dxa"/>
            <w:tcBorders>
              <w:top w:val="single" w:sz="4" w:space="0" w:color="auto"/>
              <w:left w:val="single" w:sz="4" w:space="0" w:color="auto"/>
              <w:bottom w:val="single" w:sz="4" w:space="0" w:color="auto"/>
            </w:tcBorders>
            <w:shd w:val="clear" w:color="auto" w:fill="FFFFFF"/>
            <w:vAlign w:val="center"/>
          </w:tcPr>
          <w:p w14:paraId="53D919B0" w14:textId="77777777" w:rsidR="0091068C" w:rsidRPr="0091068C" w:rsidRDefault="0091068C" w:rsidP="0091068C">
            <w:pPr>
              <w:jc w:val="center"/>
              <w:rPr>
                <w:rFonts w:ascii="Times New Roman" w:hAnsi="Times New Roman" w:cs="Times New Roman"/>
              </w:rPr>
            </w:pPr>
            <w:r w:rsidRPr="0091068C">
              <w:rPr>
                <w:rFonts w:ascii="Times New Roman" w:hAnsi="Times New Roman" w:cs="Times New Roman"/>
              </w:rPr>
              <w:t>Unitatea</w:t>
            </w:r>
          </w:p>
          <w:p w14:paraId="4ABB4782" w14:textId="77777777" w:rsidR="0091068C" w:rsidRPr="0091068C" w:rsidRDefault="0091068C" w:rsidP="0091068C">
            <w:pPr>
              <w:jc w:val="center"/>
              <w:rPr>
                <w:rFonts w:ascii="Times New Roman" w:hAnsi="Times New Roman" w:cs="Times New Roman"/>
              </w:rPr>
            </w:pPr>
            <w:r w:rsidRPr="0091068C">
              <w:rPr>
                <w:rFonts w:ascii="Times New Roman" w:hAnsi="Times New Roman" w:cs="Times New Roman"/>
              </w:rPr>
              <w:t>de</w:t>
            </w:r>
          </w:p>
          <w:p w14:paraId="0DB32683" w14:textId="77777777" w:rsidR="0091068C" w:rsidRPr="0091068C" w:rsidRDefault="0091068C" w:rsidP="0091068C">
            <w:pPr>
              <w:jc w:val="center"/>
              <w:rPr>
                <w:rFonts w:ascii="Times New Roman" w:hAnsi="Times New Roman" w:cs="Times New Roman"/>
              </w:rPr>
            </w:pPr>
            <w:r w:rsidRPr="0091068C">
              <w:rPr>
                <w:rFonts w:ascii="Times New Roman" w:hAnsi="Times New Roman" w:cs="Times New Roman"/>
              </w:rPr>
              <w:t>măsură</w:t>
            </w:r>
          </w:p>
        </w:tc>
        <w:tc>
          <w:tcPr>
            <w:tcW w:w="1417" w:type="dxa"/>
            <w:tcBorders>
              <w:top w:val="single" w:sz="4" w:space="0" w:color="auto"/>
              <w:left w:val="single" w:sz="4" w:space="0" w:color="auto"/>
              <w:bottom w:val="single" w:sz="4" w:space="0" w:color="auto"/>
            </w:tcBorders>
            <w:shd w:val="clear" w:color="auto" w:fill="FFFFFF"/>
            <w:vAlign w:val="center"/>
          </w:tcPr>
          <w:p w14:paraId="237BD9D2" w14:textId="25EE15DE" w:rsidR="0091068C" w:rsidRPr="0091068C" w:rsidRDefault="0091068C" w:rsidP="0091068C">
            <w:pPr>
              <w:jc w:val="center"/>
              <w:rPr>
                <w:rFonts w:ascii="Times New Roman" w:hAnsi="Times New Roman" w:cs="Times New Roman"/>
              </w:rPr>
            </w:pPr>
            <w:r w:rsidRPr="0091068C">
              <w:rPr>
                <w:rFonts w:ascii="Times New Roman" w:hAnsi="Times New Roman" w:cs="Times New Roman"/>
              </w:rPr>
              <w:t>Cantitatea</w:t>
            </w:r>
            <w:r>
              <w:rPr>
                <w:rFonts w:ascii="Times New Roman" w:hAnsi="Times New Roman" w:cs="Times New Roman"/>
              </w:rPr>
              <w:t xml:space="preserve"> pentru 12 luni</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14:paraId="3E20AD50" w14:textId="02FFB27B" w:rsidR="0091068C" w:rsidRPr="0091068C" w:rsidRDefault="0091068C" w:rsidP="0091068C">
            <w:pPr>
              <w:jc w:val="center"/>
              <w:rPr>
                <w:rFonts w:ascii="Times New Roman" w:hAnsi="Times New Roman" w:cs="Times New Roman"/>
              </w:rPr>
            </w:pPr>
            <w:r w:rsidRPr="0091068C">
              <w:rPr>
                <w:rFonts w:ascii="Times New Roman" w:hAnsi="Times New Roman" w:cs="Times New Roman"/>
              </w:rPr>
              <w:t>Specificarea tehnică deplină solicitată, Standarde de referință</w:t>
            </w:r>
          </w:p>
        </w:tc>
      </w:tr>
      <w:tr w:rsidR="0091068C" w14:paraId="088CADCF" w14:textId="77777777" w:rsidTr="0091068C">
        <w:trPr>
          <w:trHeight w:val="1118"/>
        </w:trPr>
        <w:tc>
          <w:tcPr>
            <w:tcW w:w="542" w:type="dxa"/>
            <w:tcBorders>
              <w:top w:val="single" w:sz="4" w:space="0" w:color="auto"/>
              <w:left w:val="single" w:sz="4" w:space="0" w:color="auto"/>
              <w:bottom w:val="single" w:sz="4" w:space="0" w:color="auto"/>
            </w:tcBorders>
            <w:shd w:val="clear" w:color="auto" w:fill="FFFFFF"/>
            <w:vAlign w:val="center"/>
          </w:tcPr>
          <w:p w14:paraId="1A2C8731" w14:textId="77777777" w:rsidR="0091068C" w:rsidRPr="0091068C" w:rsidRDefault="0091068C" w:rsidP="0091068C">
            <w:pPr>
              <w:jc w:val="center"/>
              <w:rPr>
                <w:rFonts w:ascii="Times New Roman" w:hAnsi="Times New Roman" w:cs="Times New Roman"/>
              </w:rPr>
            </w:pPr>
            <w:r w:rsidRPr="0091068C">
              <w:rPr>
                <w:rFonts w:ascii="Times New Roman" w:hAnsi="Times New Roman" w:cs="Times New Roman"/>
              </w:rPr>
              <w:t>1</w:t>
            </w:r>
          </w:p>
        </w:tc>
        <w:tc>
          <w:tcPr>
            <w:tcW w:w="1469" w:type="dxa"/>
            <w:tcBorders>
              <w:top w:val="single" w:sz="4" w:space="0" w:color="auto"/>
              <w:left w:val="single" w:sz="4" w:space="0" w:color="auto"/>
              <w:bottom w:val="single" w:sz="4" w:space="0" w:color="auto"/>
            </w:tcBorders>
            <w:shd w:val="clear" w:color="auto" w:fill="FFFFFF"/>
            <w:vAlign w:val="center"/>
          </w:tcPr>
          <w:p w14:paraId="394B2530" w14:textId="77777777" w:rsidR="0091068C" w:rsidRPr="0091068C" w:rsidRDefault="0091068C" w:rsidP="0091068C">
            <w:pPr>
              <w:jc w:val="center"/>
              <w:rPr>
                <w:rFonts w:ascii="Times New Roman" w:hAnsi="Times New Roman" w:cs="Times New Roman"/>
              </w:rPr>
            </w:pPr>
            <w:r w:rsidRPr="0091068C">
              <w:rPr>
                <w:rFonts w:ascii="Times New Roman" w:hAnsi="Times New Roman" w:cs="Times New Roman"/>
              </w:rPr>
              <w:t>24542000-5</w:t>
            </w:r>
          </w:p>
        </w:tc>
        <w:tc>
          <w:tcPr>
            <w:tcW w:w="2936" w:type="dxa"/>
            <w:tcBorders>
              <w:top w:val="single" w:sz="4" w:space="0" w:color="auto"/>
              <w:left w:val="single" w:sz="4" w:space="0" w:color="auto"/>
              <w:bottom w:val="single" w:sz="4" w:space="0" w:color="auto"/>
            </w:tcBorders>
            <w:shd w:val="clear" w:color="auto" w:fill="FFFFFF"/>
            <w:vAlign w:val="center"/>
          </w:tcPr>
          <w:p w14:paraId="12DE79BB" w14:textId="77777777" w:rsidR="0091068C" w:rsidRPr="0091068C" w:rsidRDefault="0091068C" w:rsidP="0091068C">
            <w:pPr>
              <w:jc w:val="center"/>
              <w:rPr>
                <w:rFonts w:ascii="Times New Roman" w:hAnsi="Times New Roman" w:cs="Times New Roman"/>
              </w:rPr>
            </w:pPr>
            <w:r w:rsidRPr="0091068C">
              <w:rPr>
                <w:rFonts w:ascii="Times New Roman" w:hAnsi="Times New Roman" w:cs="Times New Roman"/>
              </w:rPr>
              <w:t>Floculantului FR 7670S ( sau analogic)</w:t>
            </w:r>
          </w:p>
        </w:tc>
        <w:tc>
          <w:tcPr>
            <w:tcW w:w="1134" w:type="dxa"/>
            <w:tcBorders>
              <w:top w:val="single" w:sz="4" w:space="0" w:color="auto"/>
              <w:left w:val="single" w:sz="4" w:space="0" w:color="auto"/>
              <w:bottom w:val="single" w:sz="4" w:space="0" w:color="auto"/>
            </w:tcBorders>
            <w:shd w:val="clear" w:color="auto" w:fill="FFFFFF"/>
            <w:vAlign w:val="center"/>
          </w:tcPr>
          <w:p w14:paraId="7BF0C5DC" w14:textId="77777777" w:rsidR="0091068C" w:rsidRPr="0091068C" w:rsidRDefault="0091068C" w:rsidP="0091068C">
            <w:pPr>
              <w:jc w:val="center"/>
              <w:rPr>
                <w:rFonts w:ascii="Times New Roman" w:hAnsi="Times New Roman" w:cs="Times New Roman"/>
              </w:rPr>
            </w:pPr>
            <w:r w:rsidRPr="0091068C">
              <w:rPr>
                <w:rFonts w:ascii="Times New Roman" w:hAnsi="Times New Roman" w:cs="Times New Roman"/>
              </w:rPr>
              <w:t>tone</w:t>
            </w:r>
          </w:p>
        </w:tc>
        <w:tc>
          <w:tcPr>
            <w:tcW w:w="1417" w:type="dxa"/>
            <w:tcBorders>
              <w:top w:val="single" w:sz="4" w:space="0" w:color="auto"/>
              <w:left w:val="single" w:sz="4" w:space="0" w:color="auto"/>
              <w:bottom w:val="single" w:sz="4" w:space="0" w:color="auto"/>
            </w:tcBorders>
            <w:shd w:val="clear" w:color="auto" w:fill="FFFFFF"/>
            <w:vAlign w:val="center"/>
          </w:tcPr>
          <w:p w14:paraId="5EE37B56" w14:textId="77777777" w:rsidR="0091068C" w:rsidRPr="0091068C" w:rsidRDefault="0091068C" w:rsidP="0091068C">
            <w:pPr>
              <w:jc w:val="center"/>
              <w:rPr>
                <w:rFonts w:ascii="Times New Roman" w:hAnsi="Times New Roman" w:cs="Times New Roman"/>
              </w:rPr>
            </w:pPr>
            <w:r w:rsidRPr="0091068C">
              <w:rPr>
                <w:rFonts w:ascii="Times New Roman" w:hAnsi="Times New Roman" w:cs="Times New Roman"/>
              </w:rPr>
              <w:t>48</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14:paraId="7EFE9AFC" w14:textId="2C4F4A33" w:rsidR="0091068C" w:rsidRPr="0091068C" w:rsidRDefault="0091068C" w:rsidP="0091068C">
            <w:pPr>
              <w:jc w:val="center"/>
              <w:rPr>
                <w:rFonts w:ascii="Times New Roman" w:hAnsi="Times New Roman" w:cs="Times New Roman"/>
              </w:rPr>
            </w:pPr>
            <w:r w:rsidRPr="0091068C">
              <w:rPr>
                <w:rFonts w:ascii="Times New Roman" w:hAnsi="Times New Roman" w:cs="Times New Roman"/>
              </w:rPr>
              <w:t>Conform pct. I parametrii tehnici principali ai floculantului</w:t>
            </w:r>
          </w:p>
        </w:tc>
      </w:tr>
    </w:tbl>
    <w:p w14:paraId="615B902D" w14:textId="77777777" w:rsidR="00304C8B" w:rsidRDefault="00304C8B" w:rsidP="00304C8B">
      <w:pPr>
        <w:pStyle w:val="23"/>
        <w:keepNext/>
        <w:keepLines/>
        <w:shd w:val="clear" w:color="auto" w:fill="auto"/>
        <w:spacing w:line="240" w:lineRule="exact"/>
        <w:ind w:firstLine="0"/>
      </w:pPr>
      <w:bookmarkStart w:id="1" w:name="bookmark1"/>
    </w:p>
    <w:p w14:paraId="4BDBA7F0" w14:textId="77777777" w:rsidR="0091068C" w:rsidRDefault="0091068C" w:rsidP="00304C8B">
      <w:pPr>
        <w:pStyle w:val="23"/>
        <w:keepNext/>
        <w:keepLines/>
        <w:shd w:val="clear" w:color="auto" w:fill="auto"/>
        <w:spacing w:line="240" w:lineRule="exact"/>
        <w:ind w:firstLine="0"/>
      </w:pPr>
    </w:p>
    <w:p w14:paraId="0EFDF9CB" w14:textId="77777777" w:rsidR="0091068C" w:rsidRDefault="0091068C" w:rsidP="00304C8B">
      <w:pPr>
        <w:pStyle w:val="23"/>
        <w:keepNext/>
        <w:keepLines/>
        <w:shd w:val="clear" w:color="auto" w:fill="auto"/>
        <w:spacing w:line="240" w:lineRule="exact"/>
        <w:ind w:firstLine="0"/>
      </w:pPr>
    </w:p>
    <w:p w14:paraId="1508138A" w14:textId="44C6858B" w:rsidR="002C2255" w:rsidRPr="0091068C" w:rsidRDefault="00000000" w:rsidP="00304C8B">
      <w:pPr>
        <w:pStyle w:val="23"/>
        <w:keepNext/>
        <w:keepLines/>
        <w:shd w:val="clear" w:color="auto" w:fill="auto"/>
        <w:spacing w:line="240" w:lineRule="exact"/>
        <w:ind w:firstLine="0"/>
      </w:pPr>
      <w:r w:rsidRPr="0091068C">
        <w:t>Prezentarea mostrelor:</w:t>
      </w:r>
      <w:bookmarkEnd w:id="1"/>
    </w:p>
    <w:p w14:paraId="71E25B0A" w14:textId="125D90EF" w:rsidR="002C2255" w:rsidRPr="0091068C" w:rsidRDefault="00000000" w:rsidP="00304C8B">
      <w:pPr>
        <w:pStyle w:val="20"/>
        <w:shd w:val="clear" w:color="auto" w:fill="auto"/>
        <w:spacing w:line="274" w:lineRule="exact"/>
        <w:ind w:firstLine="0"/>
        <w:jc w:val="both"/>
      </w:pPr>
      <w:r w:rsidRPr="0091068C">
        <w:t xml:space="preserve">în cazul </w:t>
      </w:r>
      <w:r w:rsidR="0091068C" w:rsidRPr="0091068C">
        <w:t>floculațiilor</w:t>
      </w:r>
      <w:r w:rsidRPr="0091068C">
        <w:t xml:space="preserve"> analogici pentru verificarea </w:t>
      </w:r>
      <w:r w:rsidR="0091068C" w:rsidRPr="0091068C">
        <w:t>calității</w:t>
      </w:r>
      <w:r w:rsidRPr="0091068C">
        <w:t xml:space="preserve"> produselor, </w:t>
      </w:r>
      <w:r w:rsidR="0091068C" w:rsidRPr="0091068C">
        <w:t>ofertanții</w:t>
      </w:r>
      <w:r w:rsidRPr="0091068C">
        <w:t xml:space="preserve"> vor prezenta de rând cu oferta cel </w:t>
      </w:r>
      <w:r w:rsidR="0091068C" w:rsidRPr="0091068C">
        <w:t>puțin</w:t>
      </w:r>
      <w:r w:rsidRPr="0091068C">
        <w:t xml:space="preserve"> 1 kg de floculant, pentru efectuarea testărilor de laborator, în scopul determinării dozelor optimale pentru deshidratarea nămolului şi selectarea floculantului necesar. Mostrele de floculant analogic pentru efectuarea testărilor de laborator se vor prezenta în recipiente închise ermetic, cu capacitatea de 1 kg.</w:t>
      </w:r>
    </w:p>
    <w:p w14:paraId="4E7386E6" w14:textId="77777777" w:rsidR="00304C8B" w:rsidRPr="0091068C" w:rsidRDefault="00304C8B" w:rsidP="00304C8B">
      <w:pPr>
        <w:pStyle w:val="20"/>
        <w:shd w:val="clear" w:color="auto" w:fill="auto"/>
        <w:spacing w:line="274" w:lineRule="exact"/>
        <w:ind w:left="360" w:hanging="360"/>
        <w:jc w:val="both"/>
        <w:rPr>
          <w:rStyle w:val="21"/>
        </w:rPr>
      </w:pPr>
    </w:p>
    <w:p w14:paraId="00287C77" w14:textId="77777777" w:rsidR="002C2255" w:rsidRPr="0091068C" w:rsidRDefault="00000000" w:rsidP="00304C8B">
      <w:pPr>
        <w:pStyle w:val="23"/>
        <w:keepNext/>
        <w:keepLines/>
        <w:numPr>
          <w:ilvl w:val="0"/>
          <w:numId w:val="2"/>
        </w:numPr>
        <w:shd w:val="clear" w:color="auto" w:fill="auto"/>
        <w:tabs>
          <w:tab w:val="left" w:pos="818"/>
        </w:tabs>
        <w:spacing w:line="274" w:lineRule="exact"/>
        <w:ind w:left="360" w:hanging="360"/>
      </w:pPr>
      <w:bookmarkStart w:id="2" w:name="bookmark2"/>
      <w:r w:rsidRPr="0091068C">
        <w:t>Parametri tehnici principali ai floculantului:</w:t>
      </w:r>
      <w:bookmarkEnd w:id="2"/>
    </w:p>
    <w:p w14:paraId="2C3B9887" w14:textId="77777777" w:rsidR="002C2255" w:rsidRPr="0091068C" w:rsidRDefault="00000000" w:rsidP="00304C8B">
      <w:pPr>
        <w:pStyle w:val="20"/>
        <w:numPr>
          <w:ilvl w:val="0"/>
          <w:numId w:val="3"/>
        </w:numPr>
        <w:shd w:val="clear" w:color="auto" w:fill="auto"/>
        <w:tabs>
          <w:tab w:val="left" w:pos="1190"/>
        </w:tabs>
        <w:spacing w:line="274" w:lineRule="exact"/>
        <w:ind w:left="360" w:hanging="360"/>
        <w:jc w:val="both"/>
      </w:pPr>
      <w:r w:rsidRPr="0091068C">
        <w:t>Aspect - stare solidă, microgranule liber curgătoare;</w:t>
      </w:r>
    </w:p>
    <w:p w14:paraId="05574ED6" w14:textId="77777777" w:rsidR="002C2255" w:rsidRPr="0091068C" w:rsidRDefault="00000000" w:rsidP="00304C8B">
      <w:pPr>
        <w:pStyle w:val="20"/>
        <w:numPr>
          <w:ilvl w:val="0"/>
          <w:numId w:val="3"/>
        </w:numPr>
        <w:shd w:val="clear" w:color="auto" w:fill="auto"/>
        <w:tabs>
          <w:tab w:val="left" w:pos="1197"/>
        </w:tabs>
        <w:spacing w:line="274" w:lineRule="exact"/>
        <w:ind w:left="360" w:hanging="360"/>
        <w:jc w:val="both"/>
      </w:pPr>
      <w:r w:rsidRPr="0091068C">
        <w:t>Densitate vrac aproximativ 0,8 g/cmc;</w:t>
      </w:r>
    </w:p>
    <w:p w14:paraId="017816CD" w14:textId="77777777" w:rsidR="002C2255" w:rsidRPr="0091068C" w:rsidRDefault="00000000" w:rsidP="00304C8B">
      <w:pPr>
        <w:pStyle w:val="20"/>
        <w:numPr>
          <w:ilvl w:val="0"/>
          <w:numId w:val="3"/>
        </w:numPr>
        <w:shd w:val="clear" w:color="auto" w:fill="auto"/>
        <w:tabs>
          <w:tab w:val="left" w:pos="1197"/>
        </w:tabs>
        <w:spacing w:line="274" w:lineRule="exact"/>
        <w:ind w:left="360" w:hanging="360"/>
        <w:jc w:val="both"/>
      </w:pPr>
      <w:r w:rsidRPr="0091068C">
        <w:t>Dimensiunea particulelor - 1750 microni în procent de 98%;</w:t>
      </w:r>
    </w:p>
    <w:p w14:paraId="770F6CA5" w14:textId="21D95453" w:rsidR="002C2255" w:rsidRPr="0091068C" w:rsidRDefault="0091068C" w:rsidP="00304C8B">
      <w:pPr>
        <w:pStyle w:val="20"/>
        <w:numPr>
          <w:ilvl w:val="0"/>
          <w:numId w:val="3"/>
        </w:numPr>
        <w:shd w:val="clear" w:color="auto" w:fill="auto"/>
        <w:tabs>
          <w:tab w:val="left" w:pos="1202"/>
        </w:tabs>
        <w:spacing w:line="274" w:lineRule="exact"/>
        <w:ind w:left="360" w:hanging="360"/>
        <w:jc w:val="both"/>
      </w:pPr>
      <w:r w:rsidRPr="0091068C">
        <w:t>Substanța</w:t>
      </w:r>
      <w:r w:rsidR="00000000" w:rsidRPr="0091068C">
        <w:t xml:space="preserve"> activă - 95-98%;</w:t>
      </w:r>
    </w:p>
    <w:p w14:paraId="25C7DC4C" w14:textId="77777777" w:rsidR="002C2255" w:rsidRPr="0091068C" w:rsidRDefault="00000000" w:rsidP="00304C8B">
      <w:pPr>
        <w:pStyle w:val="20"/>
        <w:numPr>
          <w:ilvl w:val="0"/>
          <w:numId w:val="3"/>
        </w:numPr>
        <w:shd w:val="clear" w:color="auto" w:fill="auto"/>
        <w:tabs>
          <w:tab w:val="left" w:pos="1202"/>
        </w:tabs>
        <w:spacing w:line="274" w:lineRule="exact"/>
        <w:ind w:left="360" w:hanging="360"/>
        <w:jc w:val="both"/>
      </w:pPr>
      <w:r w:rsidRPr="0091068C">
        <w:t>Polimer acrilic cationic, cod CPV 24542000-5, cu masa moleculară mare;</w:t>
      </w:r>
    </w:p>
    <w:p w14:paraId="7F5B1344" w14:textId="61227D07" w:rsidR="002C2255" w:rsidRPr="0091068C" w:rsidRDefault="0091068C" w:rsidP="00304C8B">
      <w:pPr>
        <w:pStyle w:val="20"/>
        <w:numPr>
          <w:ilvl w:val="0"/>
          <w:numId w:val="3"/>
        </w:numPr>
        <w:shd w:val="clear" w:color="auto" w:fill="auto"/>
        <w:tabs>
          <w:tab w:val="left" w:pos="1202"/>
        </w:tabs>
        <w:spacing w:line="274" w:lineRule="exact"/>
        <w:ind w:left="360" w:hanging="360"/>
        <w:jc w:val="both"/>
      </w:pPr>
      <w:r w:rsidRPr="0091068C">
        <w:t>Ușor</w:t>
      </w:r>
      <w:r w:rsidR="00000000" w:rsidRPr="0091068C">
        <w:t xml:space="preserve"> solubil în apă în perioada de iarnă la temperatura apei de +1 °C şi vara la +26 °C;</w:t>
      </w:r>
    </w:p>
    <w:p w14:paraId="63FF18BA" w14:textId="01B999F4" w:rsidR="002C2255" w:rsidRPr="0091068C" w:rsidRDefault="00000000" w:rsidP="00304C8B">
      <w:pPr>
        <w:pStyle w:val="20"/>
        <w:numPr>
          <w:ilvl w:val="0"/>
          <w:numId w:val="3"/>
        </w:numPr>
        <w:shd w:val="clear" w:color="auto" w:fill="auto"/>
        <w:tabs>
          <w:tab w:val="left" w:pos="1202"/>
        </w:tabs>
        <w:spacing w:line="274" w:lineRule="exact"/>
        <w:ind w:left="360" w:hanging="360"/>
        <w:jc w:val="both"/>
      </w:pPr>
      <w:r w:rsidRPr="0091068C">
        <w:t xml:space="preserve">Să </w:t>
      </w:r>
      <w:r w:rsidR="0091068C" w:rsidRPr="0091068C">
        <w:t>funcționeze</w:t>
      </w:r>
      <w:r w:rsidRPr="0091068C">
        <w:t xml:space="preserve"> efectiv la formarea flacoanelor bine determinate şi stabile în procesul de deshidratare la centrifugare la temperatura nămolului iama +4 °C şi vara la +26 °C;</w:t>
      </w:r>
    </w:p>
    <w:p w14:paraId="4C648FAE" w14:textId="77777777" w:rsidR="002C2255" w:rsidRPr="0091068C" w:rsidRDefault="00000000" w:rsidP="00304C8B">
      <w:pPr>
        <w:pStyle w:val="20"/>
        <w:numPr>
          <w:ilvl w:val="0"/>
          <w:numId w:val="3"/>
        </w:numPr>
        <w:shd w:val="clear" w:color="auto" w:fill="auto"/>
        <w:tabs>
          <w:tab w:val="left" w:pos="1202"/>
        </w:tabs>
        <w:spacing w:line="274" w:lineRule="exact"/>
        <w:ind w:left="360" w:hanging="360"/>
        <w:jc w:val="both"/>
      </w:pPr>
      <w:r w:rsidRPr="0091068C">
        <w:t>Să asigure deshidratarea efectivă şi formarea flacoanelor bine determinate şi stabile în procesul de deshidratare la centrifugi a nămolului brut pompat din decantoare primare, cu umiditatea de 92%-97%;</w:t>
      </w:r>
    </w:p>
    <w:p w14:paraId="48E8E692" w14:textId="5119BAF6" w:rsidR="002C2255" w:rsidRPr="0091068C" w:rsidRDefault="00000000" w:rsidP="00304C8B">
      <w:pPr>
        <w:pStyle w:val="20"/>
        <w:numPr>
          <w:ilvl w:val="0"/>
          <w:numId w:val="3"/>
        </w:numPr>
        <w:shd w:val="clear" w:color="auto" w:fill="auto"/>
        <w:tabs>
          <w:tab w:val="left" w:pos="1202"/>
        </w:tabs>
        <w:spacing w:line="274" w:lineRule="exact"/>
        <w:ind w:left="360" w:hanging="360"/>
        <w:jc w:val="both"/>
      </w:pPr>
      <w:r w:rsidRPr="0091068C">
        <w:t>Să se asigure deshidratarea nămolului brut după procesul de centrifugare (la descărcare din centrifugă) cu o umiditate de 65% - 70% (</w:t>
      </w:r>
      <w:r w:rsidR="0091068C" w:rsidRPr="0091068C">
        <w:t>concentrația</w:t>
      </w:r>
      <w:r w:rsidRPr="0091068C">
        <w:t xml:space="preserve"> de 35 - 30% s.u.);</w:t>
      </w:r>
    </w:p>
    <w:p w14:paraId="29E23925" w14:textId="2ACC7C8D" w:rsidR="002C2255" w:rsidRPr="0091068C" w:rsidRDefault="0091068C" w:rsidP="00304C8B">
      <w:pPr>
        <w:pStyle w:val="20"/>
        <w:numPr>
          <w:ilvl w:val="0"/>
          <w:numId w:val="3"/>
        </w:numPr>
        <w:shd w:val="clear" w:color="auto" w:fill="auto"/>
        <w:tabs>
          <w:tab w:val="left" w:pos="1293"/>
        </w:tabs>
        <w:spacing w:line="274" w:lineRule="exact"/>
        <w:ind w:left="360" w:hanging="360"/>
        <w:jc w:val="both"/>
      </w:pPr>
      <w:r w:rsidRPr="0091068C">
        <w:t>Soluția</w:t>
      </w:r>
      <w:r w:rsidR="00000000" w:rsidRPr="0091068C">
        <w:t xml:space="preserve"> de lucru să fie stabilă cel </w:t>
      </w:r>
      <w:r w:rsidRPr="0091068C">
        <w:t>puțin</w:t>
      </w:r>
      <w:r w:rsidR="00000000" w:rsidRPr="0091068C">
        <w:t xml:space="preserve"> 3 zile;</w:t>
      </w:r>
    </w:p>
    <w:p w14:paraId="66B70C91" w14:textId="65CD60C0" w:rsidR="002C2255" w:rsidRPr="0091068C" w:rsidRDefault="00000000" w:rsidP="00304C8B">
      <w:pPr>
        <w:pStyle w:val="20"/>
        <w:numPr>
          <w:ilvl w:val="0"/>
          <w:numId w:val="3"/>
        </w:numPr>
        <w:shd w:val="clear" w:color="auto" w:fill="auto"/>
        <w:tabs>
          <w:tab w:val="left" w:pos="1293"/>
        </w:tabs>
        <w:spacing w:line="274" w:lineRule="exact"/>
        <w:ind w:left="360" w:hanging="360"/>
        <w:jc w:val="both"/>
      </w:pPr>
      <w:r w:rsidRPr="0091068C">
        <w:t xml:space="preserve">Coroziunea faţă de materiale de </w:t>
      </w:r>
      <w:r w:rsidR="0091068C" w:rsidRPr="0091068C">
        <w:t>construcție</w:t>
      </w:r>
      <w:r w:rsidRPr="0091068C">
        <w:t xml:space="preserve">, de </w:t>
      </w:r>
      <w:r w:rsidR="0091068C" w:rsidRPr="0091068C">
        <w:t>oțel</w:t>
      </w:r>
      <w:r w:rsidRPr="0091068C">
        <w:t xml:space="preserve"> inoxidabil, polietilenă, polipropilenă şi cele acoperite de cauciuc foarte redusă;</w:t>
      </w:r>
    </w:p>
    <w:p w14:paraId="176A057F" w14:textId="4CD20FB3" w:rsidR="002C2255" w:rsidRPr="0091068C" w:rsidRDefault="00000000" w:rsidP="00304C8B">
      <w:pPr>
        <w:pStyle w:val="20"/>
        <w:numPr>
          <w:ilvl w:val="0"/>
          <w:numId w:val="3"/>
        </w:numPr>
        <w:shd w:val="clear" w:color="auto" w:fill="auto"/>
        <w:tabs>
          <w:tab w:val="left" w:pos="1293"/>
        </w:tabs>
        <w:spacing w:line="274" w:lineRule="exact"/>
        <w:ind w:left="360" w:hanging="360"/>
        <w:jc w:val="both"/>
      </w:pPr>
      <w:r w:rsidRPr="0091068C">
        <w:t>Ambalaj e</w:t>
      </w:r>
      <w:r w:rsidR="0091068C">
        <w:t>rm</w:t>
      </w:r>
      <w:r w:rsidRPr="0091068C">
        <w:t>etic cu greutatea de 25kg;</w:t>
      </w:r>
    </w:p>
    <w:p w14:paraId="5961A56A" w14:textId="5A74768B" w:rsidR="002C2255" w:rsidRPr="0091068C" w:rsidRDefault="00000000" w:rsidP="00304C8B">
      <w:pPr>
        <w:pStyle w:val="20"/>
        <w:numPr>
          <w:ilvl w:val="0"/>
          <w:numId w:val="3"/>
        </w:numPr>
        <w:shd w:val="clear" w:color="auto" w:fill="auto"/>
        <w:tabs>
          <w:tab w:val="left" w:pos="1293"/>
        </w:tabs>
        <w:spacing w:line="274" w:lineRule="exact"/>
        <w:ind w:left="360" w:hanging="360"/>
        <w:jc w:val="both"/>
      </w:pPr>
      <w:r w:rsidRPr="0091068C">
        <w:t xml:space="preserve">Termen de valabilitate al produsului: 24 luni de la data </w:t>
      </w:r>
      <w:r w:rsidR="0091068C" w:rsidRPr="0091068C">
        <w:t>fabricației</w:t>
      </w:r>
      <w:r w:rsidRPr="0091068C">
        <w:t>.</w:t>
      </w:r>
    </w:p>
    <w:p w14:paraId="1213A9E7" w14:textId="61153358" w:rsidR="002C2255" w:rsidRPr="0091068C" w:rsidRDefault="00000000" w:rsidP="00304C8B">
      <w:pPr>
        <w:pStyle w:val="20"/>
        <w:numPr>
          <w:ilvl w:val="0"/>
          <w:numId w:val="3"/>
        </w:numPr>
        <w:shd w:val="clear" w:color="auto" w:fill="auto"/>
        <w:tabs>
          <w:tab w:val="left" w:pos="1293"/>
        </w:tabs>
        <w:spacing w:line="274" w:lineRule="exact"/>
        <w:ind w:left="360" w:hanging="360"/>
        <w:jc w:val="both"/>
      </w:pPr>
      <w:r w:rsidRPr="0091068C">
        <w:t xml:space="preserve">Obiectul </w:t>
      </w:r>
      <w:r w:rsidR="0091068C" w:rsidRPr="0091068C">
        <w:t>achiziției</w:t>
      </w:r>
      <w:r w:rsidRPr="0091068C">
        <w:t xml:space="preserve">: Reactivi pentru stabilizarea nămolului brut deshidratat la centrifugi la </w:t>
      </w:r>
      <w:r w:rsidR="0091068C" w:rsidRPr="0091068C">
        <w:t>Stația</w:t>
      </w:r>
      <w:r w:rsidRPr="0091068C">
        <w:t xml:space="preserve"> de epurare a apelor uzate din mun. </w:t>
      </w:r>
      <w:r w:rsidR="0091068C" w:rsidRPr="0091068C">
        <w:t>Chișinău</w:t>
      </w:r>
      <w:r w:rsidRPr="0091068C">
        <w:t>.</w:t>
      </w:r>
    </w:p>
    <w:p w14:paraId="64A01CB4" w14:textId="77777777" w:rsidR="00A546AA" w:rsidRPr="0091068C" w:rsidRDefault="00A546AA" w:rsidP="00A546AA">
      <w:pPr>
        <w:pStyle w:val="20"/>
        <w:shd w:val="clear" w:color="auto" w:fill="auto"/>
        <w:tabs>
          <w:tab w:val="left" w:pos="1293"/>
        </w:tabs>
        <w:spacing w:line="274" w:lineRule="exact"/>
        <w:ind w:firstLine="0"/>
        <w:jc w:val="both"/>
      </w:pPr>
    </w:p>
    <w:p w14:paraId="7C9A6818" w14:textId="5A427AAF" w:rsidR="00A546AA" w:rsidRPr="0091068C" w:rsidRDefault="00A546AA" w:rsidP="00130FD1">
      <w:pPr>
        <w:pStyle w:val="a5"/>
        <w:shd w:val="clear" w:color="auto" w:fill="auto"/>
        <w:spacing w:line="240" w:lineRule="auto"/>
        <w:rPr>
          <w:sz w:val="24"/>
          <w:szCs w:val="24"/>
        </w:rPr>
      </w:pPr>
      <w:r w:rsidRPr="0091068C">
        <w:rPr>
          <w:sz w:val="24"/>
          <w:szCs w:val="24"/>
        </w:rPr>
        <w:t xml:space="preserve">II. Cerinţe privind calitatea şi termenul </w:t>
      </w:r>
      <w:r w:rsidR="0091068C" w:rsidRPr="0091068C">
        <w:rPr>
          <w:sz w:val="24"/>
          <w:szCs w:val="24"/>
        </w:rPr>
        <w:t>garanției</w:t>
      </w:r>
      <w:r w:rsidRPr="0091068C">
        <w:rPr>
          <w:sz w:val="24"/>
          <w:szCs w:val="24"/>
        </w:rPr>
        <w:t xml:space="preserve"> de exploatare:</w:t>
      </w:r>
    </w:p>
    <w:p w14:paraId="1769C6F5" w14:textId="77777777" w:rsidR="002C2255" w:rsidRPr="0091068C" w:rsidRDefault="00000000" w:rsidP="00304C8B">
      <w:pPr>
        <w:pStyle w:val="20"/>
        <w:numPr>
          <w:ilvl w:val="0"/>
          <w:numId w:val="4"/>
        </w:numPr>
        <w:shd w:val="clear" w:color="auto" w:fill="auto"/>
        <w:tabs>
          <w:tab w:val="left" w:pos="1247"/>
        </w:tabs>
        <w:spacing w:line="274" w:lineRule="exact"/>
        <w:ind w:left="360" w:hanging="360"/>
        <w:jc w:val="both"/>
      </w:pPr>
      <w:r w:rsidRPr="0091068C">
        <w:t>Bunurile trebuie să fie de calitate şi să corespundă certificatelor de calitate şi fişelor tehnice de securitate eliberate de către producător, să fie păstrată integritatea ambalajului şi sigiliului de la producător.</w:t>
      </w:r>
    </w:p>
    <w:p w14:paraId="500255C8" w14:textId="3EDCF43D" w:rsidR="002C2255" w:rsidRPr="0091068C" w:rsidRDefault="00000000" w:rsidP="00304C8B">
      <w:pPr>
        <w:pStyle w:val="20"/>
        <w:numPr>
          <w:ilvl w:val="0"/>
          <w:numId w:val="4"/>
        </w:numPr>
        <w:shd w:val="clear" w:color="auto" w:fill="auto"/>
        <w:tabs>
          <w:tab w:val="left" w:pos="1247"/>
        </w:tabs>
        <w:spacing w:line="274" w:lineRule="exact"/>
        <w:ind w:left="360" w:hanging="360"/>
        <w:jc w:val="both"/>
      </w:pPr>
      <w:r w:rsidRPr="0091068C">
        <w:t xml:space="preserve">Să nu fie toxic şi să nu prezinte pericol asupra personalului de exploatare ce presupune măsuri şi echipament special, precum şi să nu </w:t>
      </w:r>
      <w:r w:rsidR="0091068C" w:rsidRPr="0091068C">
        <w:t>influențeze</w:t>
      </w:r>
      <w:r w:rsidRPr="0091068C">
        <w:t xml:space="preserve"> negativ asupra mediului ambiant;</w:t>
      </w:r>
    </w:p>
    <w:p w14:paraId="04A1BD04" w14:textId="3CE2113C" w:rsidR="002C2255" w:rsidRPr="0091068C" w:rsidRDefault="00000000" w:rsidP="00304C8B">
      <w:pPr>
        <w:pStyle w:val="20"/>
        <w:numPr>
          <w:ilvl w:val="0"/>
          <w:numId w:val="4"/>
        </w:numPr>
        <w:shd w:val="clear" w:color="auto" w:fill="auto"/>
        <w:tabs>
          <w:tab w:val="left" w:pos="1247"/>
        </w:tabs>
        <w:spacing w:line="274" w:lineRule="exact"/>
        <w:ind w:left="360" w:hanging="360"/>
        <w:jc w:val="both"/>
      </w:pPr>
      <w:r w:rsidRPr="0091068C">
        <w:t xml:space="preserve">Să nu fie toxic şi să nu </w:t>
      </w:r>
      <w:r w:rsidR="0091068C" w:rsidRPr="0091068C">
        <w:t>influențeze</w:t>
      </w:r>
      <w:r w:rsidRPr="0091068C">
        <w:t xml:space="preserve"> negativ asupra calităţii şi microorganismelor nămolului activ din bazinele de aerare din procesul tehnologic de epurare biologică;</w:t>
      </w:r>
    </w:p>
    <w:p w14:paraId="4BDCF062" w14:textId="7FE6B206" w:rsidR="002C2255" w:rsidRPr="0091068C" w:rsidRDefault="00000000" w:rsidP="00304C8B">
      <w:pPr>
        <w:pStyle w:val="20"/>
        <w:numPr>
          <w:ilvl w:val="0"/>
          <w:numId w:val="4"/>
        </w:numPr>
        <w:shd w:val="clear" w:color="auto" w:fill="auto"/>
        <w:tabs>
          <w:tab w:val="left" w:pos="1247"/>
        </w:tabs>
        <w:spacing w:line="274" w:lineRule="exact"/>
        <w:ind w:left="360" w:hanging="360"/>
        <w:jc w:val="both"/>
      </w:pPr>
      <w:r w:rsidRPr="0091068C">
        <w:t xml:space="preserve">Să nu fie toxic şi să nu </w:t>
      </w:r>
      <w:r w:rsidR="0091068C" w:rsidRPr="0091068C">
        <w:t>influențeze</w:t>
      </w:r>
      <w:r w:rsidRPr="0091068C">
        <w:t xml:space="preserve"> calitatea nămolului deshidratat, astfel încât acesta să poată fi utilizat </w:t>
      </w:r>
      <w:r w:rsidRPr="0091068C">
        <w:lastRenderedPageBreak/>
        <w:t xml:space="preserve">în calitate de </w:t>
      </w:r>
      <w:r w:rsidR="0091068C" w:rsidRPr="0091068C">
        <w:t>îngrășământ</w:t>
      </w:r>
      <w:r w:rsidRPr="0091068C">
        <w:t xml:space="preserve"> organic şi fertilizant al solului;</w:t>
      </w:r>
    </w:p>
    <w:p w14:paraId="75FEC6B3" w14:textId="0B536BDE" w:rsidR="002C2255" w:rsidRPr="0091068C" w:rsidRDefault="00000000" w:rsidP="00304C8B">
      <w:pPr>
        <w:pStyle w:val="20"/>
        <w:numPr>
          <w:ilvl w:val="0"/>
          <w:numId w:val="4"/>
        </w:numPr>
        <w:shd w:val="clear" w:color="auto" w:fill="auto"/>
        <w:tabs>
          <w:tab w:val="left" w:pos="1247"/>
        </w:tabs>
        <w:spacing w:line="274" w:lineRule="exact"/>
        <w:ind w:left="360" w:hanging="360"/>
        <w:jc w:val="both"/>
      </w:pPr>
      <w:r w:rsidRPr="0091068C">
        <w:t xml:space="preserve">Termen de </w:t>
      </w:r>
      <w:r w:rsidR="0091068C" w:rsidRPr="0091068C">
        <w:t>garanție</w:t>
      </w:r>
      <w:r w:rsidRPr="0091068C">
        <w:t xml:space="preserve"> a polimerului: minim 24 luni;</w:t>
      </w:r>
    </w:p>
    <w:p w14:paraId="4A19BED5" w14:textId="1B88EA04" w:rsidR="002C2255" w:rsidRPr="0091068C" w:rsidRDefault="00000000" w:rsidP="00304C8B">
      <w:pPr>
        <w:pStyle w:val="20"/>
        <w:numPr>
          <w:ilvl w:val="0"/>
          <w:numId w:val="4"/>
        </w:numPr>
        <w:shd w:val="clear" w:color="auto" w:fill="auto"/>
        <w:tabs>
          <w:tab w:val="left" w:pos="1247"/>
        </w:tabs>
        <w:spacing w:line="274" w:lineRule="exact"/>
        <w:ind w:left="360" w:hanging="360"/>
        <w:jc w:val="both"/>
      </w:pPr>
      <w:r w:rsidRPr="0091068C">
        <w:t xml:space="preserve">Pe parcursul termenului de garanţie şi perioadei păstrării şi utilizării acestuia, beneficiarul va inspecta şi testa (inclusiv la livrare), calitatea floculantului, pentru a verifica conformitatea acestuia cu certificatele de calitate şi cu </w:t>
      </w:r>
      <w:r w:rsidR="0091068C" w:rsidRPr="0091068C">
        <w:t>cerințele</w:t>
      </w:r>
      <w:r w:rsidRPr="0091068C">
        <w:t xml:space="preserve"> stipulate în contract;</w:t>
      </w:r>
    </w:p>
    <w:p w14:paraId="58BACA51" w14:textId="75D046BD" w:rsidR="002C2255" w:rsidRPr="0091068C" w:rsidRDefault="00000000" w:rsidP="00304C8B">
      <w:pPr>
        <w:pStyle w:val="20"/>
        <w:numPr>
          <w:ilvl w:val="0"/>
          <w:numId w:val="4"/>
        </w:numPr>
        <w:shd w:val="clear" w:color="auto" w:fill="auto"/>
        <w:tabs>
          <w:tab w:val="left" w:pos="1247"/>
        </w:tabs>
        <w:spacing w:line="274" w:lineRule="exact"/>
        <w:ind w:left="360" w:hanging="360"/>
        <w:jc w:val="both"/>
      </w:pPr>
      <w:r w:rsidRPr="0091068C">
        <w:t xml:space="preserve">Dacă produsul inspectat, testat şi/sau în procesul de utilizare la deshidratarea nămolului nu va corespunde prevederilor certificatelor de calitate şi/sau în cazul în care doza de utilizare, în condiţii reale de exploatare a centrifugilor la 1 tonă </w:t>
      </w:r>
      <w:r w:rsidR="0091068C" w:rsidRPr="0091068C">
        <w:t>substanță</w:t>
      </w:r>
      <w:r w:rsidRPr="0091068C">
        <w:t xml:space="preserve"> uscată de nămol brut va fi mai mare de 2,0 - 2,5 kg/t SU (în perioada de vară-ia</w:t>
      </w:r>
      <w:r w:rsidR="0091068C">
        <w:t>rn</w:t>
      </w:r>
      <w:r w:rsidRPr="0091068C">
        <w:t xml:space="preserve">ă) pentru </w:t>
      </w:r>
      <w:r w:rsidR="0091068C" w:rsidRPr="0091068C">
        <w:t>obținerea</w:t>
      </w:r>
      <w:r w:rsidRPr="0091068C">
        <w:t xml:space="preserve"> unui nămol deshidratat de minim 30% substanţă uscată, Beneficiarul va respinge partida de floculant, iar Furnizorul, fără a modifica preţul contractului, va înlocui produsul necorespunzător în termen de 10 zile de la sesizare. Toate cheltuielile pentru înlocuirea acestuia vor fi suportate de către ofertant. </w:t>
      </w:r>
      <w:r w:rsidR="0091068C">
        <w:t>Î</w:t>
      </w:r>
      <w:r w:rsidRPr="0091068C">
        <w:t xml:space="preserve">n cazul în care Furnizorul nu poate înlocui partida de floculant şi nu poate veni cu soluţii tehnice pentru a îndeplini cerinţele solicitate în prezenta </w:t>
      </w:r>
      <w:r w:rsidR="0091068C" w:rsidRPr="0091068C">
        <w:t>Invitație</w:t>
      </w:r>
      <w:r w:rsidRPr="0091068C">
        <w:t xml:space="preserve"> de participare, Beneficiarul poate solicita daune compensatorii prin livrarea gratuită a cantităţilor de produs necesare încadrării în limitele consumului specific de mai sus şi rezilierea contractului;</w:t>
      </w:r>
    </w:p>
    <w:p w14:paraId="6B5F050A" w14:textId="77777777" w:rsidR="00304C8B" w:rsidRPr="0091068C" w:rsidRDefault="00304C8B" w:rsidP="00304C8B">
      <w:pPr>
        <w:pStyle w:val="20"/>
        <w:shd w:val="clear" w:color="auto" w:fill="auto"/>
        <w:tabs>
          <w:tab w:val="left" w:pos="1247"/>
        </w:tabs>
        <w:spacing w:line="274" w:lineRule="exact"/>
        <w:ind w:left="360" w:firstLine="0"/>
        <w:jc w:val="both"/>
      </w:pPr>
    </w:p>
    <w:p w14:paraId="10F07692" w14:textId="77777777" w:rsidR="002C2255" w:rsidRPr="0091068C" w:rsidRDefault="00000000" w:rsidP="00304C8B">
      <w:pPr>
        <w:pStyle w:val="23"/>
        <w:keepNext/>
        <w:keepLines/>
        <w:numPr>
          <w:ilvl w:val="0"/>
          <w:numId w:val="5"/>
        </w:numPr>
        <w:shd w:val="clear" w:color="auto" w:fill="auto"/>
        <w:tabs>
          <w:tab w:val="left" w:pos="1575"/>
        </w:tabs>
        <w:spacing w:line="274" w:lineRule="exact"/>
        <w:ind w:left="360" w:hanging="360"/>
      </w:pPr>
      <w:bookmarkStart w:id="3" w:name="bookmark3"/>
      <w:r w:rsidRPr="0091068C">
        <w:t>Locul şi termenul livrării:</w:t>
      </w:r>
      <w:bookmarkEnd w:id="3"/>
    </w:p>
    <w:p w14:paraId="74017D27" w14:textId="168F52B2" w:rsidR="002C2255" w:rsidRPr="0091068C" w:rsidRDefault="00000000" w:rsidP="00304C8B">
      <w:pPr>
        <w:pStyle w:val="20"/>
        <w:shd w:val="clear" w:color="auto" w:fill="auto"/>
        <w:spacing w:line="274" w:lineRule="exact"/>
        <w:ind w:firstLine="0"/>
        <w:jc w:val="both"/>
      </w:pPr>
      <w:r w:rsidRPr="0091068C">
        <w:t xml:space="preserve">Pentru producătorii şi/sau furnizorii </w:t>
      </w:r>
      <w:r w:rsidR="0091068C" w:rsidRPr="0091068C">
        <w:t>nerezidenți</w:t>
      </w:r>
      <w:r w:rsidRPr="0091068C">
        <w:t xml:space="preserve"> RM:</w:t>
      </w:r>
    </w:p>
    <w:p w14:paraId="782B3142" w14:textId="77777777" w:rsidR="002C2255" w:rsidRPr="0091068C" w:rsidRDefault="00000000" w:rsidP="00304C8B">
      <w:pPr>
        <w:pStyle w:val="20"/>
        <w:numPr>
          <w:ilvl w:val="0"/>
          <w:numId w:val="6"/>
        </w:numPr>
        <w:shd w:val="clear" w:color="auto" w:fill="auto"/>
        <w:tabs>
          <w:tab w:val="left" w:pos="1292"/>
        </w:tabs>
        <w:spacing w:line="274" w:lineRule="exact"/>
        <w:ind w:firstLine="360"/>
        <w:jc w:val="both"/>
      </w:pPr>
      <w:r w:rsidRPr="0091068C">
        <w:t>FCA, depozitul furnizorului sau</w:t>
      </w:r>
    </w:p>
    <w:p w14:paraId="2C0DA6FD" w14:textId="04751B78" w:rsidR="002C2255" w:rsidRPr="0091068C" w:rsidRDefault="00000000" w:rsidP="00304C8B">
      <w:pPr>
        <w:pStyle w:val="20"/>
        <w:numPr>
          <w:ilvl w:val="0"/>
          <w:numId w:val="6"/>
        </w:numPr>
        <w:shd w:val="clear" w:color="auto" w:fill="auto"/>
        <w:tabs>
          <w:tab w:val="left" w:pos="1298"/>
        </w:tabs>
        <w:spacing w:line="274" w:lineRule="exact"/>
        <w:ind w:firstLine="360"/>
        <w:jc w:val="both"/>
      </w:pPr>
      <w:r w:rsidRPr="0091068C">
        <w:t xml:space="preserve">CPT, depozitul întreprinderii din mun. Chişinău, str. Petricani, 27 conform </w:t>
      </w:r>
      <w:r w:rsidR="0091068C">
        <w:t>I</w:t>
      </w:r>
      <w:r w:rsidRPr="0091068C">
        <w:t>ncoterms în vigoare, locaţii în care se află depozitele S.A. „Apă-Canal Chişinău”, conform solicitărilor emise, pe etape, în zilele lucrătoare între orele 7-14. Termenul de livrare al produsului va fi de 10 zile de la primirea comenzii.</w:t>
      </w:r>
    </w:p>
    <w:p w14:paraId="22CC150C" w14:textId="1FDCD27A" w:rsidR="002C2255" w:rsidRPr="0091068C" w:rsidRDefault="00000000" w:rsidP="00304C8B">
      <w:pPr>
        <w:pStyle w:val="20"/>
        <w:numPr>
          <w:ilvl w:val="0"/>
          <w:numId w:val="6"/>
        </w:numPr>
        <w:shd w:val="clear" w:color="auto" w:fill="auto"/>
        <w:tabs>
          <w:tab w:val="left" w:pos="1302"/>
        </w:tabs>
        <w:spacing w:line="274" w:lineRule="exact"/>
        <w:ind w:firstLine="360"/>
        <w:jc w:val="both"/>
      </w:pPr>
      <w:r w:rsidRPr="0091068C">
        <w:t xml:space="preserve">Pentru floculanţii analogici la început se va comanda 5 tone pentru a determina doza (consumul specific) efectivă utilizată în procesul de deshidratare a nămolului prin centrifugi. </w:t>
      </w:r>
      <w:r w:rsidR="0091068C">
        <w:t>Î</w:t>
      </w:r>
      <w:r w:rsidRPr="0091068C">
        <w:t xml:space="preserve">n cazul în care în procesul de </w:t>
      </w:r>
      <w:r w:rsidR="0091068C" w:rsidRPr="0091068C">
        <w:t>funcționare</w:t>
      </w:r>
      <w:r w:rsidRPr="0091068C">
        <w:t xml:space="preserve"> a centrifugilor se va demonstra utilizarea unei doze mai mare decât doza declarată de către ofertant, beneficiarul este în drept să nu contacteze cantitatea restantă şi să încheie contractul cu un alt ofertant, care a participat la </w:t>
      </w:r>
      <w:r w:rsidR="0091068C" w:rsidRPr="0091068C">
        <w:t>licitație</w:t>
      </w:r>
      <w:r w:rsidRPr="0091068C">
        <w:t xml:space="preserve">. Contractarea altui ofertant se va efectua în </w:t>
      </w:r>
      <w:r w:rsidR="0091068C" w:rsidRPr="0091068C">
        <w:t>aceleași</w:t>
      </w:r>
      <w:r w:rsidRPr="0091068C">
        <w:t xml:space="preserve"> condiţii descrise în Invitaţia de participare.</w:t>
      </w:r>
    </w:p>
    <w:p w14:paraId="63F09A74" w14:textId="77777777" w:rsidR="00304C8B" w:rsidRPr="0091068C" w:rsidRDefault="00304C8B" w:rsidP="00304C8B">
      <w:pPr>
        <w:pStyle w:val="20"/>
        <w:shd w:val="clear" w:color="auto" w:fill="auto"/>
        <w:tabs>
          <w:tab w:val="left" w:pos="1302"/>
        </w:tabs>
        <w:spacing w:line="274" w:lineRule="exact"/>
        <w:ind w:left="360" w:firstLine="0"/>
        <w:jc w:val="both"/>
      </w:pPr>
    </w:p>
    <w:p w14:paraId="0A503EBC" w14:textId="77777777" w:rsidR="002C2255" w:rsidRPr="0091068C" w:rsidRDefault="00000000" w:rsidP="00304C8B">
      <w:pPr>
        <w:pStyle w:val="23"/>
        <w:keepNext/>
        <w:keepLines/>
        <w:shd w:val="clear" w:color="auto" w:fill="auto"/>
        <w:spacing w:line="274" w:lineRule="exact"/>
        <w:ind w:firstLine="0"/>
      </w:pPr>
      <w:bookmarkStart w:id="4" w:name="bookmark4"/>
      <w:r w:rsidRPr="0091068C">
        <w:t>IV Conţinutul minim al ofertei:</w:t>
      </w:r>
      <w:bookmarkEnd w:id="4"/>
    </w:p>
    <w:p w14:paraId="43836FD0" w14:textId="77777777" w:rsidR="002C2255" w:rsidRPr="0091068C" w:rsidRDefault="00000000" w:rsidP="00304C8B">
      <w:pPr>
        <w:pStyle w:val="20"/>
        <w:numPr>
          <w:ilvl w:val="0"/>
          <w:numId w:val="7"/>
        </w:numPr>
        <w:shd w:val="clear" w:color="auto" w:fill="auto"/>
        <w:tabs>
          <w:tab w:val="left" w:pos="1247"/>
        </w:tabs>
        <w:spacing w:line="274" w:lineRule="exact"/>
        <w:ind w:left="360" w:hanging="360"/>
        <w:jc w:val="both"/>
      </w:pPr>
      <w:r w:rsidRPr="0091068C">
        <w:t>Fişa tehnică de securitate a produsului eliberată de către producător;</w:t>
      </w:r>
    </w:p>
    <w:p w14:paraId="24655D46" w14:textId="77777777" w:rsidR="002C2255" w:rsidRPr="0091068C" w:rsidRDefault="00000000" w:rsidP="00304C8B">
      <w:pPr>
        <w:pStyle w:val="20"/>
        <w:numPr>
          <w:ilvl w:val="0"/>
          <w:numId w:val="7"/>
        </w:numPr>
        <w:shd w:val="clear" w:color="auto" w:fill="auto"/>
        <w:tabs>
          <w:tab w:val="left" w:pos="1247"/>
        </w:tabs>
        <w:spacing w:line="274" w:lineRule="exact"/>
        <w:ind w:left="360" w:hanging="360"/>
        <w:jc w:val="both"/>
      </w:pPr>
      <w:r w:rsidRPr="0091068C">
        <w:t>Instrucţiuni de utilizare în limba româna/rusă privind: manipularea, transportul, depozitarea, măsuri de protecţia muncii, măsuri de protecţia mediului, alte instrucţiuni care se impun în vederea utilizării produsului;</w:t>
      </w:r>
    </w:p>
    <w:p w14:paraId="5FB810AF" w14:textId="77777777" w:rsidR="002C2255" w:rsidRPr="0091068C" w:rsidRDefault="00000000" w:rsidP="00304C8B">
      <w:pPr>
        <w:pStyle w:val="20"/>
        <w:numPr>
          <w:ilvl w:val="0"/>
          <w:numId w:val="7"/>
        </w:numPr>
        <w:shd w:val="clear" w:color="auto" w:fill="auto"/>
        <w:tabs>
          <w:tab w:val="left" w:pos="1247"/>
        </w:tabs>
        <w:spacing w:line="274" w:lineRule="exact"/>
        <w:ind w:left="360" w:hanging="360"/>
        <w:jc w:val="both"/>
      </w:pPr>
      <w:r w:rsidRPr="0091068C">
        <w:t>Documente emise de organismele de certificare (ISO), care atestă că producătorul cît şi furnizorul are implementat sistemul de management al calităţii, mediului, sănătăţii şi securităţii ocupaţionale, în conformitate cu standardele în vigoare, valabile cel puţin la data deschiderii ofertelor şi semnării contractului de achiziţii;</w:t>
      </w:r>
    </w:p>
    <w:p w14:paraId="3364E3A4" w14:textId="77777777" w:rsidR="002C2255" w:rsidRPr="0091068C" w:rsidRDefault="00000000" w:rsidP="00304C8B">
      <w:pPr>
        <w:pStyle w:val="20"/>
        <w:numPr>
          <w:ilvl w:val="0"/>
          <w:numId w:val="7"/>
        </w:numPr>
        <w:shd w:val="clear" w:color="auto" w:fill="auto"/>
        <w:tabs>
          <w:tab w:val="left" w:pos="1247"/>
        </w:tabs>
        <w:spacing w:line="274" w:lineRule="exact"/>
        <w:ind w:left="360" w:hanging="360"/>
        <w:jc w:val="both"/>
      </w:pPr>
      <w:r w:rsidRPr="0091068C">
        <w:t>Autorizaţie eliberată de către producător, precum că ofertantul este reprezentantul sau/şi este împuternicit cu dreptul de a comercializa floculantul, pe teritoriul Republicii Moldova;</w:t>
      </w:r>
    </w:p>
    <w:p w14:paraId="115F7FE4" w14:textId="6EA74917" w:rsidR="002C2255" w:rsidRPr="0091068C" w:rsidRDefault="00000000" w:rsidP="0091068C">
      <w:pPr>
        <w:pStyle w:val="20"/>
        <w:numPr>
          <w:ilvl w:val="0"/>
          <w:numId w:val="7"/>
        </w:numPr>
        <w:shd w:val="clear" w:color="auto" w:fill="auto"/>
        <w:tabs>
          <w:tab w:val="left" w:pos="1247"/>
        </w:tabs>
        <w:spacing w:line="274" w:lineRule="exact"/>
        <w:ind w:left="360" w:hanging="360"/>
        <w:jc w:val="both"/>
      </w:pPr>
      <w:r w:rsidRPr="0091068C">
        <w:t>Alte documente ce ţin de prezenta invitaţie de participare, care pot fi solicitate ulterior în caz de necesitate;</w:t>
      </w:r>
    </w:p>
    <w:p w14:paraId="1B136D48" w14:textId="77777777" w:rsidR="002C2255" w:rsidRPr="0091068C" w:rsidRDefault="00000000" w:rsidP="00304C8B">
      <w:pPr>
        <w:pStyle w:val="20"/>
        <w:numPr>
          <w:ilvl w:val="0"/>
          <w:numId w:val="7"/>
        </w:numPr>
        <w:shd w:val="clear" w:color="auto" w:fill="auto"/>
        <w:tabs>
          <w:tab w:val="left" w:pos="1194"/>
        </w:tabs>
        <w:spacing w:line="274" w:lineRule="exact"/>
        <w:ind w:left="360" w:hanging="360"/>
        <w:jc w:val="both"/>
      </w:pPr>
      <w:r w:rsidRPr="0091068C">
        <w:t>Cheltuielile de transport, pentru efectuarea testărilor de laborator şi de producere, altor taxe şi impozite, precum şi alte costuri aferente livrării vor fi incluse în preţul ofertei;</w:t>
      </w:r>
    </w:p>
    <w:p w14:paraId="52A04450" w14:textId="77777777" w:rsidR="00304C8B" w:rsidRPr="0091068C" w:rsidRDefault="00304C8B" w:rsidP="00304C8B">
      <w:pPr>
        <w:pStyle w:val="20"/>
        <w:shd w:val="clear" w:color="auto" w:fill="auto"/>
        <w:tabs>
          <w:tab w:val="left" w:pos="1194"/>
        </w:tabs>
        <w:spacing w:line="274" w:lineRule="exact"/>
        <w:ind w:left="360" w:firstLine="0"/>
        <w:jc w:val="both"/>
      </w:pPr>
    </w:p>
    <w:p w14:paraId="53542458" w14:textId="77777777" w:rsidR="002C2255" w:rsidRPr="0091068C" w:rsidRDefault="00000000" w:rsidP="00304C8B">
      <w:pPr>
        <w:pStyle w:val="23"/>
        <w:keepNext/>
        <w:keepLines/>
        <w:shd w:val="clear" w:color="auto" w:fill="auto"/>
        <w:spacing w:line="274" w:lineRule="exact"/>
        <w:ind w:firstLine="0"/>
      </w:pPr>
      <w:bookmarkStart w:id="5" w:name="bookmark5"/>
      <w:r w:rsidRPr="0091068C">
        <w:t>IV Setul de documente şi informaţia pe care Furnizorul o va prezenta la fiecare livrare:</w:t>
      </w:r>
      <w:bookmarkEnd w:id="5"/>
    </w:p>
    <w:p w14:paraId="5E031EDB" w14:textId="77777777" w:rsidR="002C2255" w:rsidRPr="0091068C" w:rsidRDefault="00000000" w:rsidP="00304C8B">
      <w:pPr>
        <w:pStyle w:val="20"/>
        <w:numPr>
          <w:ilvl w:val="0"/>
          <w:numId w:val="8"/>
        </w:numPr>
        <w:shd w:val="clear" w:color="auto" w:fill="auto"/>
        <w:tabs>
          <w:tab w:val="left" w:pos="1191"/>
        </w:tabs>
        <w:spacing w:line="274" w:lineRule="exact"/>
        <w:ind w:left="360" w:hanging="360"/>
        <w:jc w:val="both"/>
      </w:pPr>
      <w:r w:rsidRPr="0091068C">
        <w:t>Certificatul de garanţie;</w:t>
      </w:r>
    </w:p>
    <w:p w14:paraId="38C39E10" w14:textId="39DBE1FC" w:rsidR="002C2255" w:rsidRPr="0091068C" w:rsidRDefault="00000000" w:rsidP="00304C8B">
      <w:pPr>
        <w:pStyle w:val="20"/>
        <w:numPr>
          <w:ilvl w:val="0"/>
          <w:numId w:val="8"/>
        </w:numPr>
        <w:shd w:val="clear" w:color="auto" w:fill="auto"/>
        <w:tabs>
          <w:tab w:val="left" w:pos="1194"/>
        </w:tabs>
        <w:spacing w:line="274" w:lineRule="exact"/>
        <w:ind w:left="360" w:hanging="360"/>
        <w:jc w:val="both"/>
      </w:pPr>
      <w:r w:rsidRPr="0091068C">
        <w:t xml:space="preserve">Certificatul de calitatea produsului, privind că acesta poate fi utilizat în procesul de prelucrare a nămolurilor şi/sau de epurare a apelor uzate eliberat de către </w:t>
      </w:r>
      <w:r w:rsidR="0091068C" w:rsidRPr="0091068C">
        <w:t>instituțiile</w:t>
      </w:r>
      <w:r w:rsidRPr="0091068C">
        <w:t xml:space="preserve"> de resort din </w:t>
      </w:r>
      <w:r w:rsidR="0091068C" w:rsidRPr="0091068C">
        <w:t>spațiul</w:t>
      </w:r>
      <w:r w:rsidRPr="0091068C">
        <w:t xml:space="preserve"> UE;</w:t>
      </w:r>
    </w:p>
    <w:p w14:paraId="439391DF" w14:textId="3750D360" w:rsidR="002C2255" w:rsidRPr="0091068C" w:rsidRDefault="00000000" w:rsidP="00304C8B">
      <w:pPr>
        <w:pStyle w:val="20"/>
        <w:numPr>
          <w:ilvl w:val="0"/>
          <w:numId w:val="8"/>
        </w:numPr>
        <w:shd w:val="clear" w:color="auto" w:fill="auto"/>
        <w:tabs>
          <w:tab w:val="left" w:pos="1194"/>
        </w:tabs>
        <w:spacing w:line="274" w:lineRule="exact"/>
        <w:ind w:left="360" w:hanging="360"/>
        <w:jc w:val="both"/>
      </w:pPr>
      <w:r w:rsidRPr="0091068C">
        <w:t xml:space="preserve">Certificatul de calitate a produsului eliberat de către producător cu indicarea componenţei şi </w:t>
      </w:r>
      <w:r w:rsidR="0091068C" w:rsidRPr="0091068C">
        <w:t>concentrațiilor</w:t>
      </w:r>
      <w:r w:rsidRPr="0091068C">
        <w:t xml:space="preserve"> </w:t>
      </w:r>
      <w:r w:rsidR="0091068C" w:rsidRPr="0091068C">
        <w:t>substanțelor</w:t>
      </w:r>
      <w:r w:rsidRPr="0091068C">
        <w:t xml:space="preserve"> chimice, în special partea activă şi partea toxică din </w:t>
      </w:r>
      <w:r w:rsidR="0091068C" w:rsidRPr="0091068C">
        <w:t>componența</w:t>
      </w:r>
      <w:r w:rsidRPr="0091068C">
        <w:t xml:space="preserve"> acestuia, </w:t>
      </w:r>
      <w:r w:rsidRPr="0091068C">
        <w:lastRenderedPageBreak/>
        <w:t>în conformitate cu cerinţele standardelor de referinţă;</w:t>
      </w:r>
    </w:p>
    <w:p w14:paraId="0F4FEB7C" w14:textId="77777777" w:rsidR="002C2255" w:rsidRPr="0091068C" w:rsidRDefault="00000000" w:rsidP="00304C8B">
      <w:pPr>
        <w:pStyle w:val="20"/>
        <w:numPr>
          <w:ilvl w:val="0"/>
          <w:numId w:val="8"/>
        </w:numPr>
        <w:shd w:val="clear" w:color="auto" w:fill="auto"/>
        <w:tabs>
          <w:tab w:val="left" w:pos="1198"/>
        </w:tabs>
        <w:spacing w:line="274" w:lineRule="exact"/>
        <w:ind w:left="360" w:hanging="360"/>
        <w:jc w:val="both"/>
      </w:pPr>
      <w:r w:rsidRPr="0091068C">
        <w:t>Fişa tehnică a produsului;</w:t>
      </w:r>
    </w:p>
    <w:p w14:paraId="0809B4DD" w14:textId="77777777" w:rsidR="002C2255" w:rsidRPr="0091068C" w:rsidRDefault="00000000" w:rsidP="00304C8B">
      <w:pPr>
        <w:pStyle w:val="20"/>
        <w:numPr>
          <w:ilvl w:val="0"/>
          <w:numId w:val="8"/>
        </w:numPr>
        <w:shd w:val="clear" w:color="auto" w:fill="auto"/>
        <w:tabs>
          <w:tab w:val="left" w:pos="1198"/>
        </w:tabs>
        <w:spacing w:line="274" w:lineRule="exact"/>
        <w:ind w:left="360" w:hanging="360"/>
        <w:jc w:val="both"/>
      </w:pPr>
      <w:r w:rsidRPr="0091068C">
        <w:t>Raportul de încercări a calităţii produsului eliberat de către producător pentru fiecare partidă de marfa, cu indicarea adresei şi data fabricării produsului;</w:t>
      </w:r>
    </w:p>
    <w:p w14:paraId="776C3A54" w14:textId="77777777" w:rsidR="002C2255" w:rsidRPr="0091068C" w:rsidRDefault="00000000" w:rsidP="00304C8B">
      <w:pPr>
        <w:pStyle w:val="20"/>
        <w:numPr>
          <w:ilvl w:val="0"/>
          <w:numId w:val="8"/>
        </w:numPr>
        <w:shd w:val="clear" w:color="auto" w:fill="auto"/>
        <w:tabs>
          <w:tab w:val="left" w:pos="1198"/>
        </w:tabs>
        <w:spacing w:line="274" w:lineRule="exact"/>
        <w:ind w:left="360" w:hanging="360"/>
        <w:jc w:val="both"/>
      </w:pPr>
      <w:r w:rsidRPr="0091068C">
        <w:t>Produsul va fi însoţit de declaraţia de conformitate şi alte documente necesare;</w:t>
      </w:r>
    </w:p>
    <w:p w14:paraId="0E06A3A0" w14:textId="77777777" w:rsidR="002C2255" w:rsidRPr="0091068C" w:rsidRDefault="00000000" w:rsidP="00304C8B">
      <w:pPr>
        <w:pStyle w:val="20"/>
        <w:numPr>
          <w:ilvl w:val="0"/>
          <w:numId w:val="8"/>
        </w:numPr>
        <w:shd w:val="clear" w:color="auto" w:fill="auto"/>
        <w:tabs>
          <w:tab w:val="left" w:pos="1198"/>
        </w:tabs>
        <w:spacing w:line="274" w:lineRule="exact"/>
        <w:ind w:left="360" w:hanging="360"/>
        <w:jc w:val="both"/>
      </w:pPr>
      <w:r w:rsidRPr="0091068C">
        <w:t>Copiile metodelor şi/sau standardelor internaţionale utilizate la determinarea componenţei şi calităţii produsului în condiţii de laborator acreditat;</w:t>
      </w:r>
    </w:p>
    <w:p w14:paraId="2FBFF563" w14:textId="77777777" w:rsidR="002C2255" w:rsidRPr="0091068C" w:rsidRDefault="00000000" w:rsidP="00304C8B">
      <w:pPr>
        <w:pStyle w:val="20"/>
        <w:numPr>
          <w:ilvl w:val="0"/>
          <w:numId w:val="8"/>
        </w:numPr>
        <w:shd w:val="clear" w:color="auto" w:fill="auto"/>
        <w:tabs>
          <w:tab w:val="left" w:pos="1198"/>
        </w:tabs>
        <w:spacing w:line="274" w:lineRule="exact"/>
        <w:ind w:left="360" w:hanging="360"/>
        <w:jc w:val="both"/>
      </w:pPr>
      <w:r w:rsidRPr="0091068C">
        <w:t>Factură fiscală, completată conform prevederilor legislaţiei în vigoare;</w:t>
      </w:r>
    </w:p>
    <w:p w14:paraId="72359CA5" w14:textId="77777777" w:rsidR="002C2255" w:rsidRPr="0091068C" w:rsidRDefault="00000000" w:rsidP="00304C8B">
      <w:pPr>
        <w:pStyle w:val="20"/>
        <w:numPr>
          <w:ilvl w:val="0"/>
          <w:numId w:val="8"/>
        </w:numPr>
        <w:shd w:val="clear" w:color="auto" w:fill="auto"/>
        <w:tabs>
          <w:tab w:val="left" w:pos="1198"/>
        </w:tabs>
        <w:spacing w:line="274" w:lineRule="exact"/>
        <w:ind w:left="360" w:hanging="360"/>
        <w:jc w:val="both"/>
      </w:pPr>
      <w:r w:rsidRPr="0091068C">
        <w:t>Bonul de cântărire al cantităţii respective;</w:t>
      </w:r>
    </w:p>
    <w:p w14:paraId="0DC7634D" w14:textId="77777777" w:rsidR="002C2255" w:rsidRPr="0091068C" w:rsidRDefault="00000000" w:rsidP="00304C8B">
      <w:pPr>
        <w:pStyle w:val="20"/>
        <w:numPr>
          <w:ilvl w:val="0"/>
          <w:numId w:val="8"/>
        </w:numPr>
        <w:shd w:val="clear" w:color="auto" w:fill="auto"/>
        <w:tabs>
          <w:tab w:val="left" w:pos="1285"/>
        </w:tabs>
        <w:spacing w:line="274" w:lineRule="exact"/>
        <w:ind w:left="360" w:hanging="360"/>
        <w:jc w:val="both"/>
      </w:pPr>
      <w:r w:rsidRPr="0091068C">
        <w:t>Buletin de analiză cuprinzând compoziţia chimică conform caietului de sarcini.</w:t>
      </w:r>
    </w:p>
    <w:p w14:paraId="3539301B" w14:textId="77777777" w:rsidR="002C2255" w:rsidRPr="0091068C" w:rsidRDefault="00000000" w:rsidP="00304C8B">
      <w:pPr>
        <w:pStyle w:val="20"/>
        <w:numPr>
          <w:ilvl w:val="0"/>
          <w:numId w:val="8"/>
        </w:numPr>
        <w:shd w:val="clear" w:color="auto" w:fill="auto"/>
        <w:tabs>
          <w:tab w:val="left" w:pos="1294"/>
        </w:tabs>
        <w:spacing w:line="274" w:lineRule="exact"/>
        <w:ind w:left="360" w:hanging="360"/>
        <w:jc w:val="both"/>
      </w:pPr>
      <w:r w:rsidRPr="0091068C">
        <w:t>Alte cerinţe:</w:t>
      </w:r>
    </w:p>
    <w:p w14:paraId="6DF738F3" w14:textId="77777777" w:rsidR="002C2255" w:rsidRPr="0091068C" w:rsidRDefault="00000000" w:rsidP="00304C8B">
      <w:pPr>
        <w:pStyle w:val="20"/>
        <w:numPr>
          <w:ilvl w:val="0"/>
          <w:numId w:val="8"/>
        </w:numPr>
        <w:shd w:val="clear" w:color="auto" w:fill="auto"/>
        <w:tabs>
          <w:tab w:val="left" w:pos="1294"/>
        </w:tabs>
        <w:spacing w:line="274" w:lineRule="exact"/>
        <w:ind w:left="360" w:hanging="360"/>
        <w:jc w:val="both"/>
        <w:sectPr w:rsidR="002C2255" w:rsidRPr="0091068C" w:rsidSect="00D5340B">
          <w:footerReference w:type="even" r:id="rId7"/>
          <w:footerReference w:type="default" r:id="rId8"/>
          <w:pgSz w:w="11909" w:h="16840"/>
          <w:pgMar w:top="993" w:right="488" w:bottom="1430" w:left="1240" w:header="0" w:footer="3" w:gutter="0"/>
          <w:cols w:space="720"/>
          <w:noEndnote/>
          <w:docGrid w:linePitch="360"/>
        </w:sectPr>
      </w:pPr>
      <w:r w:rsidRPr="0091068C">
        <w:t>Ofertantul câştigător este obligat să deţină pe stoc min. 5 tone de floculant livrabil în max. 24 de ore în caz de urgenţă.</w:t>
      </w:r>
    </w:p>
    <w:p w14:paraId="061B38F1" w14:textId="77777777" w:rsidR="002C2255" w:rsidRPr="0091068C" w:rsidRDefault="002C2255" w:rsidP="00304C8B">
      <w:pPr>
        <w:jc w:val="both"/>
        <w:rPr>
          <w:rFonts w:ascii="Times New Roman" w:hAnsi="Times New Roman" w:cs="Times New Roman"/>
        </w:rPr>
      </w:pPr>
    </w:p>
    <w:sectPr w:rsidR="002C2255" w:rsidRPr="0091068C">
      <w:type w:val="continuous"/>
      <w:pgSz w:w="11909" w:h="16840"/>
      <w:pgMar w:top="360" w:right="488" w:bottom="360" w:left="12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2269" w14:textId="77777777" w:rsidR="00D5340B" w:rsidRDefault="00D5340B">
      <w:r>
        <w:separator/>
      </w:r>
    </w:p>
  </w:endnote>
  <w:endnote w:type="continuationSeparator" w:id="0">
    <w:p w14:paraId="687627D8" w14:textId="77777777" w:rsidR="00D5340B" w:rsidRDefault="00D5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Condensed">
    <w:panose1 w:val="020B0606030804020204"/>
    <w:charset w:val="CC"/>
    <w:family w:val="swiss"/>
    <w:pitch w:val="variable"/>
    <w:sig w:usb0="E7002EFF" w:usb1="D200FDFF" w:usb2="0A04602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0911" w14:textId="1B863F10" w:rsidR="002C2255" w:rsidRDefault="00466155">
    <w:pPr>
      <w:rPr>
        <w:sz w:val="2"/>
        <w:szCs w:val="2"/>
      </w:rPr>
    </w:pPr>
    <w:r>
      <w:rPr>
        <w:noProof/>
      </w:rPr>
      <mc:AlternateContent>
        <mc:Choice Requires="wps">
          <w:drawing>
            <wp:anchor distT="0" distB="0" distL="63500" distR="63500" simplePos="0" relativeHeight="314572417" behindDoc="1" locked="0" layoutInCell="1" allowOverlap="1" wp14:anchorId="10B79B30" wp14:editId="3E3BE9D4">
              <wp:simplePos x="0" y="0"/>
              <wp:positionH relativeFrom="page">
                <wp:posOffset>4051300</wp:posOffset>
              </wp:positionH>
              <wp:positionV relativeFrom="page">
                <wp:posOffset>10344785</wp:posOffset>
              </wp:positionV>
              <wp:extent cx="70485" cy="160655"/>
              <wp:effectExtent l="3175" t="635" r="2540" b="3810"/>
              <wp:wrapNone/>
              <wp:docPr id="16688795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45C71" w14:textId="77777777" w:rsidR="002C2255" w:rsidRDefault="00000000">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B79B30" id="_x0000_t202" coordsize="21600,21600" o:spt="202" path="m,l,21600r21600,l21600,xe">
              <v:stroke joinstyle="miter"/>
              <v:path gradientshapeok="t" o:connecttype="rect"/>
            </v:shapetype>
            <v:shape id="Text Box 3" o:spid="_x0000_s1026" type="#_x0000_t202" style="position:absolute;margin-left:319pt;margin-top:814.55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" filled="f" stroked="f">
              <v:textbox style="mso-fit-shape-to-text:t" inset="0,0,0,0">
                <w:txbxContent>
                  <w:p w14:paraId="50C45C71" w14:textId="77777777" w:rsidR="002C2255" w:rsidRDefault="00000000">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E22E" w14:textId="5009E958" w:rsidR="002C2255" w:rsidRDefault="00466155">
    <w:pPr>
      <w:rPr>
        <w:sz w:val="2"/>
        <w:szCs w:val="2"/>
      </w:rPr>
    </w:pPr>
    <w:r>
      <w:rPr>
        <w:noProof/>
      </w:rPr>
      <mc:AlternateContent>
        <mc:Choice Requires="wps">
          <w:drawing>
            <wp:anchor distT="0" distB="0" distL="63500" distR="63500" simplePos="0" relativeHeight="314572418" behindDoc="1" locked="0" layoutInCell="1" allowOverlap="1" wp14:anchorId="6EC93EC6" wp14:editId="30949AF8">
              <wp:simplePos x="0" y="0"/>
              <wp:positionH relativeFrom="page">
                <wp:posOffset>4036060</wp:posOffset>
              </wp:positionH>
              <wp:positionV relativeFrom="page">
                <wp:posOffset>10344785</wp:posOffset>
              </wp:positionV>
              <wp:extent cx="70485" cy="160655"/>
              <wp:effectExtent l="0" t="635" r="0" b="3810"/>
              <wp:wrapNone/>
              <wp:docPr id="16967234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1246" w14:textId="77777777" w:rsidR="002C2255" w:rsidRDefault="00000000">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C93EC6" id="_x0000_t202" coordsize="21600,21600" o:spt="202" path="m,l,21600r21600,l21600,xe">
              <v:stroke joinstyle="miter"/>
              <v:path gradientshapeok="t" o:connecttype="rect"/>
            </v:shapetype>
            <v:shape id="Text Box 4" o:spid="_x0000_s1027" type="#_x0000_t202" style="position:absolute;margin-left:317.8pt;margin-top:814.55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" filled="f" stroked="f">
              <v:textbox style="mso-fit-shape-to-text:t" inset="0,0,0,0">
                <w:txbxContent>
                  <w:p w14:paraId="68051246" w14:textId="77777777" w:rsidR="002C2255" w:rsidRDefault="00000000">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9B56" w14:textId="77777777" w:rsidR="00D5340B" w:rsidRDefault="00D5340B"/>
  </w:footnote>
  <w:footnote w:type="continuationSeparator" w:id="0">
    <w:p w14:paraId="2C8EA62F" w14:textId="77777777" w:rsidR="00D5340B" w:rsidRDefault="00D534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95B"/>
    <w:multiLevelType w:val="multilevel"/>
    <w:tmpl w:val="2B4C64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027DA"/>
    <w:multiLevelType w:val="multilevel"/>
    <w:tmpl w:val="2BE41FF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363928"/>
    <w:multiLevelType w:val="multilevel"/>
    <w:tmpl w:val="D58C1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3E782A"/>
    <w:multiLevelType w:val="multilevel"/>
    <w:tmpl w:val="8AB00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F5609A"/>
    <w:multiLevelType w:val="multilevel"/>
    <w:tmpl w:val="63448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942DC9"/>
    <w:multiLevelType w:val="multilevel"/>
    <w:tmpl w:val="657CA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E518DF"/>
    <w:multiLevelType w:val="multilevel"/>
    <w:tmpl w:val="D2049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7956A6"/>
    <w:multiLevelType w:val="multilevel"/>
    <w:tmpl w:val="EFD0B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0357600">
    <w:abstractNumId w:val="5"/>
  </w:num>
  <w:num w:numId="2" w16cid:durableId="1054544121">
    <w:abstractNumId w:val="0"/>
  </w:num>
  <w:num w:numId="3" w16cid:durableId="775518233">
    <w:abstractNumId w:val="2"/>
  </w:num>
  <w:num w:numId="4" w16cid:durableId="1642149217">
    <w:abstractNumId w:val="4"/>
  </w:num>
  <w:num w:numId="5" w16cid:durableId="920650029">
    <w:abstractNumId w:val="1"/>
  </w:num>
  <w:num w:numId="6" w16cid:durableId="2063367038">
    <w:abstractNumId w:val="3"/>
  </w:num>
  <w:num w:numId="7" w16cid:durableId="195587154">
    <w:abstractNumId w:val="7"/>
  </w:num>
  <w:num w:numId="8" w16cid:durableId="66416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55"/>
    <w:rsid w:val="00130FD1"/>
    <w:rsid w:val="002C2255"/>
    <w:rsid w:val="00304C8B"/>
    <w:rsid w:val="00466155"/>
    <w:rsid w:val="0091068C"/>
    <w:rsid w:val="00A546AA"/>
    <w:rsid w:val="00D5340B"/>
    <w:rsid w:val="00F5600E"/>
    <w:rsid w:val="00FB726A"/>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C1BCB"/>
  <w15:docId w15:val="{1FA0849E-7780-4A54-BE0F-B70121C4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Condensed" w:eastAsia="DejaVu Sans Condensed" w:hAnsi="DejaVu Sans Condensed" w:cs="DejaVu Sans Condensed"/>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u w:val="none"/>
    </w:rPr>
  </w:style>
  <w:style w:type="character" w:customStyle="1" w:styleId="a6">
    <w:name w:val="Колонтитул + 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30"/>
      <w:sz w:val="19"/>
      <w:szCs w:val="19"/>
      <w:u w:val="none"/>
    </w:rPr>
  </w:style>
  <w:style w:type="character" w:customStyle="1" w:styleId="24">
    <w:name w:val="Заголовок №2"/>
    <w:basedOn w:val="a0"/>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pPr>
      <w:shd w:val="clear" w:color="auto" w:fill="FFFFFF"/>
      <w:spacing w:line="278" w:lineRule="exact"/>
      <w:jc w:val="center"/>
      <w:outlineLvl w:val="0"/>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278" w:lineRule="exact"/>
      <w:ind w:hanging="700"/>
    </w:pPr>
    <w:rPr>
      <w:rFonts w:ascii="Times New Roman" w:eastAsia="Times New Roman" w:hAnsi="Times New Roman" w:cs="Times New Roman"/>
    </w:rPr>
  </w:style>
  <w:style w:type="paragraph" w:customStyle="1" w:styleId="23">
    <w:name w:val="Заголовок №2"/>
    <w:basedOn w:val="a"/>
    <w:link w:val="22"/>
    <w:pPr>
      <w:shd w:val="clear" w:color="auto" w:fill="FFFFFF"/>
      <w:spacing w:line="0" w:lineRule="atLeast"/>
      <w:ind w:hanging="700"/>
      <w:jc w:val="both"/>
      <w:outlineLvl w:val="1"/>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0" w:lineRule="atLeast"/>
      <w:ind w:hanging="360"/>
      <w:jc w:val="both"/>
    </w:pPr>
    <w:rPr>
      <w:rFonts w:ascii="Times New Roman" w:eastAsia="Times New Roman" w:hAnsi="Times New Roman" w:cs="Times New Roman"/>
      <w:i/>
      <w:iCs/>
      <w:spacing w:val="-30"/>
      <w:sz w:val="19"/>
      <w:szCs w:val="19"/>
    </w:rPr>
  </w:style>
  <w:style w:type="paragraph" w:styleId="a7">
    <w:name w:val="header"/>
    <w:basedOn w:val="a"/>
    <w:link w:val="a8"/>
    <w:uiPriority w:val="99"/>
    <w:unhideWhenUsed/>
    <w:rsid w:val="00304C8B"/>
    <w:pPr>
      <w:tabs>
        <w:tab w:val="center" w:pos="4844"/>
        <w:tab w:val="right" w:pos="9689"/>
      </w:tabs>
    </w:pPr>
  </w:style>
  <w:style w:type="character" w:customStyle="1" w:styleId="a8">
    <w:name w:val="Верхний колонтитул Знак"/>
    <w:basedOn w:val="a0"/>
    <w:link w:val="a7"/>
    <w:uiPriority w:val="99"/>
    <w:rsid w:val="00304C8B"/>
    <w:rPr>
      <w:color w:val="000000"/>
    </w:rPr>
  </w:style>
  <w:style w:type="paragraph" w:styleId="a9">
    <w:name w:val="footer"/>
    <w:basedOn w:val="a"/>
    <w:link w:val="aa"/>
    <w:uiPriority w:val="99"/>
    <w:unhideWhenUsed/>
    <w:rsid w:val="00304C8B"/>
    <w:pPr>
      <w:tabs>
        <w:tab w:val="center" w:pos="4844"/>
        <w:tab w:val="right" w:pos="9689"/>
      </w:tabs>
    </w:pPr>
  </w:style>
  <w:style w:type="character" w:customStyle="1" w:styleId="aa">
    <w:name w:val="Нижний колонтитул Знак"/>
    <w:basedOn w:val="a0"/>
    <w:link w:val="a9"/>
    <w:uiPriority w:val="99"/>
    <w:rsid w:val="00304C8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1166</Words>
  <Characters>6768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b227-2_24020809550</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b227-2_24020809550</dc:title>
  <dc:subject/>
  <dc:creator>Usatii Roman</dc:creator>
  <cp:keywords/>
  <cp:lastModifiedBy>Melniciuc Aliona</cp:lastModifiedBy>
  <cp:revision>3</cp:revision>
  <dcterms:created xsi:type="dcterms:W3CDTF">2024-02-08T07:51:00Z</dcterms:created>
  <dcterms:modified xsi:type="dcterms:W3CDTF">2024-02-08T08:29:00Z</dcterms:modified>
</cp:coreProperties>
</file>